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2FF3" w:rsidRPr="001C026F" w:rsidRDefault="001C026F">
      <w:pPr>
        <w:rPr>
          <w:rFonts w:hint="eastAsia"/>
          <w:sz w:val="72"/>
          <w:szCs w:val="72"/>
        </w:rPr>
      </w:pPr>
      <w:r w:rsidRPr="001C026F">
        <w:rPr>
          <w:rFonts w:hint="eastAsia"/>
          <w:sz w:val="72"/>
          <w:szCs w:val="72"/>
        </w:rPr>
        <w:t>ShaderForge</w:t>
      </w:r>
      <w:r w:rsidRPr="001C026F">
        <w:rPr>
          <w:rFonts w:hint="eastAsia"/>
          <w:sz w:val="72"/>
          <w:szCs w:val="72"/>
        </w:rPr>
        <w:t>中文简解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主要</w:t>
      </w: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（</w:t>
      </w: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main</w:t>
      </w: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）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spacing w:after="240"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这是你所有的其他节点的节点最终链接。它有几个输入所有服务于不同的目的。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下面的动画图像显示的所有输入和如何随着时间而变化时,他们的行为。他们中的大多数动画在0和1之间来回(黑色和白色)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" name="图片 1" descr="http://www.acegikmo.com/shaderforge/images/web/maininputs/main_input_diffus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acegikmo.com/shaderforge/images/web/maininputs/main_input_diffuse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扩散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(Diffuse)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这是你的着色器的主要颜色。漫射颜色将接收光线,光线减弱取决于light-normal角,被阴影着色。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2" name="图片 2" descr="http://www.acegikmo.com/shaderforge/images/web/maininputs/main_input_diffusepowe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acegikmo.com/shaderforge/images/web/maininputs/main_input_diffusepowe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分散力量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(Diffuse Power)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这是指数的下降light-normal角度。可以用来获取额外的金属使用值高于1时。请注意,这并不目前节约能源,只要启用。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3" name="图片 3" descr="http://www.acegikmo.com/shaderforge/images/web/maininputs/main_input_specul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acegikmo.com/shaderforge/images/web/maininputs/main_input_specul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镜面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(Specular)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这是材质的高光的颜色。更高的值是光明,黑色不会影响材质。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4" name="图片 4" descr="http://www.acegikmo.com/shaderforge/images/web/maininputs/main_input_gloss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acegikmo.com/shaderforge/images/web/maininputs/main_input_gloss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光泽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(Gloss)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这是高光的指数。更高的值将使它看起来闪闪发光的、价值接近0会让它看起来无光。请注意,如果你有不光泽重新映射,您应该避免使用光泽值低于1。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809625" cy="809625"/>
                  <wp:effectExtent l="19050" t="0" r="9525" b="0"/>
                  <wp:docPr id="5" name="图片 5" descr="http://www.acegikmo.com/shaderforge/images/web/maininputs/main_input_norma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acegikmo.com/shaderforge/images/web/maininputs/main_input_norma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正常的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(Normal)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这是切线法线方向,你可以连接法线贴图或定制的法向量。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6" name="图片 6" descr="http://www.acegikmo.com/shaderforge/images/web/maininputs/main_input_emiss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www.acegikmo.com/shaderforge/images/web/maininputs/main_input_emiss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发射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(Emission)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这只是光总是添加到您的材质,无论照明条件。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7" name="图片 7" descr="http://www.acegikmo.com/shaderforge/images/web/maininputs/main_input_transmiss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acegikmo.com/shaderforge/images/web/maininputs/main_input_transmiss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传输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(Transmission)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时,将通过此控件有多少光表面背后的光源是目前呈现。这可以用于薄材料,如布或植被。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8" name="图片 8" descr="http://www.acegikmo.com/shaderforge/images/web/maininputs/main_input_lightwrapp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www.acegikmo.com/shaderforge/images/web/maininputs/main_input_lightwrapp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光包装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(Light Wrapping)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一个控制light-normal角下降抵消的方法,可以用来获得一个类似于地下散射的影响。最适合光滑的物体。输入red-ish值将使红色通道“环绕”对象超过别人,使它看起来好像光线传递到网格,和一个红色的波长出来,类似于皮肤着色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9" name="图片 9" descr="http://www.acegikmo.com/shaderforge/images/web/maininputs/main_input_diffuseambientligh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acegikmo.com/shaderforge/images/web/maininputs/main_input_diffuseambientlight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分散的环境光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Diffuse Ambient Light</w:t>
            </w:r>
            <w:r w:rsidR="007F31F5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这增加了光材质,受到你的扩散的影响。可以使用,例如,cubemap使用基于图像的照明的法线方向(IBL),或环境光吗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0" name="图片 10" descr="http://www.acegikmo.com/shaderforge/images/web/maininputs/main_input_specularambientligh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www.acegikmo.com/shaderforge/images/web/maininputs/main_input_specularambientlight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镜面反射环境光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(specular ambient light)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这增加了光材质,影响你的镜面。可以使用,例如,一个cubemap使用视图为基于图像的照明反射方向(IBL)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1" name="图片 11" descr="http://www.acegikmo.com/shaderforge/images/web/maininputs/main_input_customlighting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cegikmo.com/shaderforge/images/web/maininputs/main_input_customlightin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定制的照明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(custom lighting)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这个输入是活动当你的材质是不发光的,允许您定义定制的照明的行为。你把这里per-light的节点。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2" name="图片 12" descr="http://www.acegikmo.com/shaderforge/images/web/maininputs/main_input_alpha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www.acegikmo.com/shaderforge/images/web/maininputs/main_input_alpha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阿尔法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(alpha)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阿尔法控制最终的像素的透明度。注意局部透明度通常是挑剔的,特别是当使用延迟渲染。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3" name="图片 13" descr="http://www.acegikmo.com/shaderforge/images/web/maininputs/main_input_alphaclip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acegikmo.com/shaderforge/images/web/maininputs/main_input_alphaclip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阿尔法夹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(alpha clip)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阿尔法夹是一种控制如果当前像素/片段应该画。总是使用alpha夹需要透明的对象,而不是部分透明,阿尔法夹很容易排序,阿尔法不是。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4" name="图片 14" descr="http://www.acegikmo.com/shaderforge/images/web/maininputs/main_input_refract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www.acegikmo.com/shaderforge/images/web/maininputs/main_input_refract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折射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(refraction)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折射是折射紫外线抵消屏幕背景像素。确保你设置下面的α,1在使用之前,所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以折射效应是可见的。注意,这个效果需要统一的职业。虽然看起来好像它工作在统一免费编辑器中,它不会在一个没有专业的建设工作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5" name="图片 15" descr="http://www.acegikmo.com/shaderforge/images/web/maininputs/main_input_outlinewidth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www.acegikmo.com/shaderforge/images/web/maininputs/main_input_outlinewidth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轮廓宽度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(outline width)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这将添加一个轮廓你的材质,呈现为一个偏移量逆转面法线的网格。注意,硬边将打破大纲。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6" name="图片 16" descr="http://www.acegikmo.com/shaderforge/images/web/maininputs/main_input_outlinecolo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www.acegikmo.com/shaderforge/images/web/maininputs/main_input_outlinecolo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轮廓的颜色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(outline color)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这个控制轮廓的颜色。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9625" cy="809625"/>
                  <wp:effectExtent l="19050" t="0" r="9525" b="0"/>
                  <wp:docPr id="17" name="图片 17" descr="http://www.acegikmo.com/shaderforge/images/web/maininputs/main_input_vertexoffse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www.acegikmo.com/shaderforge/images/web/maininputs/main_input_vertexoffset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顶点偏移量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(vertex offset)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这可以用来激活阴影随着时间的推移,或改变对象的形状在各种条件。您只需插入XYZ坐标为每个顶点应该抵消。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0100" cy="800100"/>
                  <wp:effectExtent l="19050" t="0" r="0" b="0"/>
                  <wp:docPr id="18" name="图片 18" descr="http://www.acegikmo.com/shaderforge/images/web/maininputs/main_input_displacemen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www.acegikmo.com/shaderforge/images/web/maininputs/main_input_displacement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DX11位移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(dx11 displacement)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这工作非常一样顶点偏移,但用于由DX11棋盘花纹。(注意,举只是窗户,需要启用DX11 GPU,统一)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00100" cy="800100"/>
                  <wp:effectExtent l="19050" t="0" r="0" b="0"/>
                  <wp:docPr id="19" name="图片 19" descr="http://www.acegikmo.com/shaderforge/images/web/maininputs/main_input_tessellat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www.acegikmo.com/shaderforge/images/web/maininputs/main_input_tessellat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b/>
                <w:bCs/>
                <w:kern w:val="0"/>
                <w:szCs w:val="21"/>
              </w:rPr>
            </w:pPr>
            <w:r w:rsidRPr="001C026F">
              <w:rPr>
                <w:rFonts w:ascii="宋体" w:eastAsia="宋体" w:hAnsi="宋体" w:cs="宋体"/>
                <w:b/>
                <w:bCs/>
                <w:kern w:val="0"/>
                <w:szCs w:val="21"/>
              </w:rPr>
              <w:t>DX11棋盘花纹</w:t>
            </w:r>
            <w:r w:rsidR="009C5C4F">
              <w:rPr>
                <w:rFonts w:ascii="宋体" w:eastAsia="宋体" w:hAnsi="宋体" w:cs="宋体" w:hint="eastAsia"/>
                <w:b/>
                <w:bCs/>
                <w:kern w:val="0"/>
                <w:szCs w:val="21"/>
              </w:rPr>
              <w:t>(dx11 tessellation)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这个控件有多少细分你想把你的三角形分成。(注意,举只是窗户,需要启用DX11 GPU,统一)</w:t>
            </w:r>
          </w:p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添加</w:t>
      </w:r>
      <w:r w:rsidR="009C5C4F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(add)</w:t>
      </w:r>
    </w:p>
    <w:p w:rsidR="001C026F" w:rsidRPr="001C026F" w:rsidRDefault="009C5C4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>
        <w:rPr>
          <w:rFonts w:ascii="nevis" w:eastAsia="宋体" w:hAnsi="nevis" w:cs="宋体" w:hint="eastAsia"/>
          <w:color w:val="444444"/>
          <w:kern w:val="0"/>
          <w:sz w:val="27"/>
          <w:szCs w:val="27"/>
        </w:rPr>
        <w:t>A</w:t>
      </w:r>
      <w:r w:rsidR="001C026F"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25"/>
        <w:gridCol w:w="18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495675" cy="2609850"/>
                  <wp:effectExtent l="19050" t="0" r="9525" b="0"/>
                  <wp:docPr id="20" name="图片 20" descr="http://www.acegikmo.com/shaderforge/nodes/images/sfn_a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acegikmo.com/shaderforge/nodes/images/sfn_a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输出总和[A]+[B]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减去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(subtract)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S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25"/>
        <w:gridCol w:w="22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495675" cy="2133600"/>
                  <wp:effectExtent l="19050" t="0" r="9525" b="0"/>
                  <wp:docPr id="21" name="图片 21" descr="http://www.acegikmo.com/shaderforge/nodes/images/sfn_subtra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www.acegikmo.com/shaderforge/nodes/images/sfn_subtra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输出的差异[一]-[B]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繁殖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(subtract)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M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25"/>
        <w:gridCol w:w="19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495675" cy="2609850"/>
                  <wp:effectExtent l="19050" t="0" r="9525" b="0"/>
                  <wp:docPr id="22" name="图片 22" descr="http://www.acegikmo.com/shaderforge/nodes/images/sfn_multip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www.acegikmo.com/shaderforge/nodes/images/sfn_multip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输出产品[一]*[B]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分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(divide)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D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25"/>
        <w:gridCol w:w="19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495675" cy="2305050"/>
                  <wp:effectExtent l="19050" t="0" r="9525" b="0"/>
                  <wp:docPr id="23" name="图片 23" descr="http://www.acegikmo.com/shaderforge/nodes/images/sfn_divi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www.acegikmo.com/shaderforge/nodes/images/sfn_divid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输出系数[一]/[B]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权力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(power)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E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625"/>
        <w:gridCol w:w="23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495675" cy="2305050"/>
                  <wp:effectExtent l="19050" t="0" r="9525" b="0"/>
                  <wp:docPr id="24" name="图片 24" descr="http://www.acegikmo.com/shaderforge/nodes/images/sfn_pow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www.acegikmo.com/shaderforge/nodes/images/sfn_pow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输出功率(Val)^(Exp)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点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(sqrt)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22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其输入输出的平方根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日志</w:t>
      </w:r>
      <w:r w:rsidR="00307A7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(log)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51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输入输出的对数。你可以下拉菜单切换日志基地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2F7035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宋体" w:eastAsia="宋体" w:hAnsi="宋体" w:cs="宋体"/>
          <w:kern w:val="0"/>
          <w:sz w:val="24"/>
          <w:szCs w:val="24"/>
        </w:rPr>
        <w:t>最小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505"/>
        <w:gridCol w:w="22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429000" cy="2876550"/>
                  <wp:effectExtent l="19050" t="0" r="0" b="0"/>
                  <wp:docPr id="25" name="图片 25" descr="http://www.acegikmo.com/shaderforge/nodes/images/sfn_m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www.acegikmo.com/shaderforge/nodes/images/sfn_m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输出的最小[</w:t>
            </w:r>
            <w:r w:rsidR="00CD795C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]和[B]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2F7035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宋体" w:eastAsia="宋体" w:hAnsi="宋体" w:cs="宋体"/>
          <w:kern w:val="0"/>
          <w:sz w:val="24"/>
          <w:szCs w:val="24"/>
        </w:rPr>
        <w:t>最大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505"/>
        <w:gridCol w:w="22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429000" cy="2876550"/>
                  <wp:effectExtent l="19050" t="0" r="0" b="0"/>
                  <wp:docPr id="26" name="图片 26" descr="http://www.acegikmo.com/shaderforge/nodes/images/sfn_ma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www.acegikmo.com/shaderforge/nodes/images/sfn_ma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</w:t>
            </w:r>
            <w:bookmarkStart w:id="0" w:name="OLE_LINK1"/>
            <w:bookmarkStart w:id="1" w:name="OLE_LINK2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最大</w:t>
            </w:r>
            <w:bookmarkEnd w:id="0"/>
            <w:bookmarkEnd w:id="1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的[</w:t>
            </w:r>
            <w:r w:rsidR="002F7035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]和[B]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2F7035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宋体" w:eastAsia="宋体" w:hAnsi="宋体" w:cs="宋体"/>
          <w:kern w:val="0"/>
          <w:sz w:val="24"/>
          <w:szCs w:val="24"/>
        </w:rPr>
        <w:t>绝对值</w:t>
      </w:r>
      <w:r w:rsidR="007B686F">
        <w:rPr>
          <w:rFonts w:ascii="宋体" w:eastAsia="宋体" w:hAnsi="宋体" w:cs="宋体" w:hint="eastAsia"/>
          <w:kern w:val="0"/>
          <w:sz w:val="24"/>
          <w:szCs w:val="24"/>
        </w:rPr>
        <w:t>abs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54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27" name="图片 27" descr="http://www.acegikmo.com/shaderforge/nodes/images/sfn_ab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www.acegikmo.com/shaderforge/nodes/images/sfn_ab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输入输出的</w:t>
            </w:r>
            <w:bookmarkStart w:id="2" w:name="OLE_LINK3"/>
            <w:bookmarkStart w:id="3" w:name="OLE_LINK4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绝对值</w:t>
            </w:r>
            <w:bookmarkEnd w:id="2"/>
            <w:bookmarkEnd w:id="3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。本质上,它使消极的价值观积极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标志</w:t>
      </w:r>
      <w:r w:rsidR="007B686F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sign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19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28" name="图片 28" descr="http://www.acegikmo.com/shaderforge/nodes/images/sfn_sig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www.acegikmo.com/shaderforge/nodes/images/sfn_sig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输出信号的输入。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值大于0输出1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值等于0输出0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值小于0输出1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B68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向正无穷取整</w:t>
      </w: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ceil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31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1819275" cy="1819275"/>
                  <wp:effectExtent l="19050" t="0" r="9525" b="0"/>
                  <wp:docPr id="29" name="图片 29" descr="http://www.acegikmo.com/shaderforge/nodes/images/sfn_ce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www.acegikmo.com/shaderforge/nodes/images/sfn_ce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其输入输出围捕到最近的整数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轮</w:t>
      </w:r>
      <w:r w:rsidR="008E4DA6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round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39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30" name="图片 30" descr="http://www.acegikmo.com/shaderforge/nodes/images/sfn_ro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www.acegikmo.com/shaderforge/nodes/images/sfn_ro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其输入输出四舍五入为最接近的整数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8E4DA6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基底</w:t>
      </w: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floor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39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31" name="图片 31" descr="http://www.acegikmo.com/shaderforge/nodes/images/sfn_flo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www.acegikmo.com/shaderforge/nodes/images/sfn_flo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其输入输出四舍五入到最接近的整数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trunc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54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1819275" cy="1819275"/>
                  <wp:effectExtent l="19050" t="0" r="9525" b="0"/>
                  <wp:docPr id="32" name="图片 32" descr="http://www.acegikmo.com/shaderforge/nodes/images/sfn_trun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www.acegikmo.com/shaderforge/nodes/images/sfn_trun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其输入输出对零四舍五入为最接近的整数。本质上,它消除了小数,留下一个整数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步骤</w:t>
      </w:r>
      <w:r w:rsidR="008F3BF1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step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(</w:t>
      </w:r>
      <w:r w:rsidR="008F3BF1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A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&lt; =</w:t>
      </w:r>
      <w:r w:rsidR="008F3BF1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B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15"/>
        <w:gridCol w:w="298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371850" cy="2362200"/>
                  <wp:effectExtent l="19050" t="0" r="0" b="0"/>
                  <wp:docPr id="33" name="图片 33" descr="http://www.acegikmo.com/shaderforge/nodes/images/sfn_ste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www.acegikmo.com/shaderforge/nodes/images/sfn_ste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362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输出1如果小于或等于[一][B],否则输出0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如果</w:t>
      </w:r>
      <w:r w:rsidR="008F3BF1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if</w:t>
      </w:r>
    </w:p>
    <w:p w:rsidR="001C026F" w:rsidRPr="001C026F" w:rsidRDefault="008F3BF1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>
        <w:rPr>
          <w:rFonts w:ascii="nevis" w:eastAsia="宋体" w:hAnsi="nevis" w:cs="宋体" w:hint="eastAsia"/>
          <w:color w:val="444444"/>
          <w:kern w:val="0"/>
          <w:sz w:val="27"/>
          <w:szCs w:val="27"/>
        </w:rPr>
        <w:t>I</w:t>
      </w:r>
      <w:r w:rsidR="001C026F"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4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输出时(</w:t>
            </w:r>
            <w:r w:rsidR="008F3BF1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&gt; B)输入一个大于[B]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输出(A = B)输入时(一)等于[B]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输出时(&lt; B)输入一个小于[B]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裂缝分析</w:t>
      </w:r>
      <w:r w:rsidR="008F3BF1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frac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54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34" name="图片 34" descr="http://www.acegikmo.com/shaderforge/nodes/images/sfn_fra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www.acegikmo.com/shaderforge/nodes/images/sfn_fra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输出输入的小数部分。本质上,它消除了整数部分,仅保留小数部分。一个输入4.32 4.32将输出。这个节点是由特别有用的时间节点,它给你一个锯齿波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413EC9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lastRenderedPageBreak/>
        <w:t>fmod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0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输出的其余部分(一)除以[B]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413EC9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clamp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48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输出其主要输入值不低于(Min)和不超过(Max)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413EC9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clamp(simple)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58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夹一样,但两个数值输入最小和最大,而不是节点连接器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413EC9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clamp </w:t>
      </w:r>
      <w:r w:rsidR="001C026F"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0 - 1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37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35" name="图片 35" descr="http://www.acegikmo.com/shaderforge/nodes/images/sfn_clamp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www.acegikmo.com/shaderforge/nodes/images/sfn_clamp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其输入输出值,不少于0和不超过1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E02BAE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lerp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L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295"/>
        <w:gridCol w:w="310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295650" cy="2276475"/>
                  <wp:effectExtent l="19050" t="0" r="0" b="0"/>
                  <wp:docPr id="36" name="图片 36" descr="http://www.acegikmo.com/shaderforge/nodes/images/sfn_ler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www.acegikmo.com/shaderforge/nodes/images/sfn_ler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227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昆虫蜜用于混合两个值或颜色。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如果[T]为0,它将输出一个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如果[T]是0.5,它将输出一个中途[一]和[B]之间的融合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如果[T]是1,那么它将输出B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如果[T]之间的任何值,它将输出一个线性混合的两个。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E02BAE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lerp(simple)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64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昆虫蜜一样,但有两个数值输入[一]和[B],而不是节点连接器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E02BAE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posterize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15"/>
        <w:gridCol w:w="298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362325" cy="2476500"/>
                  <wp:effectExtent l="19050" t="0" r="9525" b="0"/>
                  <wp:docPr id="37" name="图片 37" descr="http://www.acegikmo.com/shaderforge/nodes/images/sfn_posteriz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www.acegikmo.com/shaderforge/nodes/images/sfn_posteriz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轮值基于值通过(步骤)。(步骤)值5将创建5乐队在0到1之间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混合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biend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B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295"/>
        <w:gridCol w:w="26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295650" cy="31499175"/>
                  <wp:effectExtent l="19050" t="0" r="0" b="0"/>
                  <wp:docPr id="38" name="图片 38" descr="http://www.acegikmo.com/shaderforge/nodes/images/sfn_blen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www.acegikmo.com/shaderforge/nodes/images/sfn_blen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3149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使用指定的方法混合在B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重新映射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remap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861"/>
        <w:gridCol w:w="5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33975" cy="5400675"/>
                  <wp:effectExtent l="19050" t="0" r="9525" b="0"/>
                  <wp:docPr id="39" name="图片 39" descr="http://www.acegikmo.com/shaderforge/nodes/images/sfn_remaprangeadvanc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www.acegikmo.com/shaderforge/nodes/images/sfn_remaprangeadvanc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3975" cy="540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重新映射一个值从一个到另一个范围。一样重新映射(简单的),但输入而不是数值常量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重新映射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(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简单的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)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remap(simple)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R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35"/>
        <w:gridCol w:w="346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057525" cy="1685925"/>
                  <wp:effectExtent l="19050" t="0" r="9525" b="0"/>
                  <wp:docPr id="40" name="图片 40" descr="http://www.acegikmo.com/shaderforge/nodes/images/sfn_remapran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www.acegikmo.com/shaderforge/nodes/images/sfn_remapran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重新映射一个值从一个到另一个范围。例如,如果节点预计值从1到1,但是你想要输出值从2到5,你可以输入1和1在第一行,第二行2和5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噪音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noise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025"/>
        <w:gridCol w:w="337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114675" cy="1533525"/>
                  <wp:effectExtent l="19050" t="0" r="9525" b="0"/>
                  <wp:docPr id="41" name="图片 41" descr="http://www.acegikmo.com/shaderforge/nodes/images/sfn_noi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www.acegikmo.com/shaderforge/nodes/images/sfn_noi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基于双组分生成伪随机数字输入(例如UV坐标)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一个负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one minus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O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54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19275" cy="1819275"/>
                  <wp:effectExtent l="19050" t="0" r="9525" b="0"/>
                  <wp:docPr id="42" name="图片 42" descr="http://www.acegikmo.com/shaderforge/nodes/images/sfn_onemin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://www.acegikmo.com/shaderforge/nodes/images/sfn_onemin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输出1减去其输入。在使用颜色的输入时,它将转化的颜色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否定</w:t>
      </w:r>
      <w:r w:rsidR="007C613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negate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85"/>
        <w:gridCol w:w="54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1819275" cy="1819275"/>
                  <wp:effectExtent l="19050" t="0" r="9525" b="0"/>
                  <wp:docPr id="43" name="图片 43" descr="http://www.acegikmo.com/shaderforge/nodes/images/sfn_nega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www.acegikmo.com/shaderforge/nodes/images/sfn_nega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主要输入输出乘以1。本质上使积极价值观的消极,积极的和消极的值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C6134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exp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2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当选择</w:t>
            </w:r>
            <w:bookmarkStart w:id="4" w:name="OLE_LINK5"/>
            <w:bookmarkStart w:id="5" w:name="OLE_LINK6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Exp</w:t>
            </w:r>
            <w:bookmarkEnd w:id="4"/>
            <w:bookmarkEnd w:id="5"/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:输出其输入的力量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选择当</w:t>
            </w:r>
            <w:r w:rsidR="007C6134"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Exp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2:输出的功率输入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值</w:t>
      </w:r>
      <w:r w:rsidR="004D592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value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1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一个数值,也可以称为“向量1”。一个属性版本也可以。值可以使用附加的节点与多个组件创建向量。值也可以乘以向量/颜色。例如,一个向量(3、1 0)乘以一个值为0.5,输出向量(1.5,0.5,0)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向量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2</w:t>
      </w:r>
      <w:bookmarkStart w:id="6" w:name="OLE_LINK7"/>
      <w:bookmarkStart w:id="7" w:name="OLE_LINK8"/>
      <w:r w:rsidR="004D592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vector</w:t>
      </w:r>
      <w:bookmarkEnd w:id="6"/>
      <w:bookmarkEnd w:id="7"/>
      <w:r w:rsidR="004D592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2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2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一个向量与两个组件/值。通常用于UV坐标。添加一个向量2 - UV坐标,将翻译UV。增加紫外线与向量2将UV坐标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向量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3</w:t>
      </w:r>
      <w:r w:rsidR="004D592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vector 3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3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57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一个向量与三个组件/值。通常用作颜色、位置或方向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向量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4</w:t>
      </w:r>
      <w:r w:rsidR="004D592A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vector 4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4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一个向量与四个组件/值。通常用作颜色alpha通道,或与一些额外的位置数据在第四频道。有两个参数来公开可用的检查员。颜色和向量4参数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二维</w:t>
      </w:r>
      <w:r w:rsidR="004D592A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>纹理</w:t>
      </w:r>
      <w:r w:rsidR="004D592A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 xml:space="preserve"> texture 2d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T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455"/>
        <w:gridCol w:w="394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2752725" cy="3600450"/>
                  <wp:effectExtent l="19050" t="0" r="9525" b="0"/>
                  <wp:docPr id="44" name="图片 44" descr="http://www.acegikmo.com/shaderforge/nodes/images/sfn_tex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://www.acegikmo.com/shaderforge/nodes/images/sfn_tex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3600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包含一个引用一个纹理,将样本纹理在特定UV坐标与特定的MIP水平(如果连接)。如果(特克斯)输入纹理资产节点连接,这将不再是一个参数在检查员。输出(RGB)以及独立的通道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纹理</w:t>
      </w:r>
      <w:r w:rsidR="004D592A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>资源</w:t>
      </w:r>
      <w:r w:rsidR="004D592A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 xml:space="preserve"> texture asset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05"/>
        <w:gridCol w:w="349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048000" cy="3048000"/>
                  <wp:effectExtent l="19050" t="0" r="0" b="0"/>
                  <wp:docPr id="45" name="图片 45" descr="http://www.acegikmo.com/shaderforge/nodes/images/sfn_tex2dasse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www.acegikmo.com/shaderforge/nodes/images/sfn_tex2dasset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包含一个引用一个纹理。这是用于样品单个结构多次,只能连接到(特克斯)输入纹理的2 d节点。这也将反映在检查员的材料,因此,用户只需要分配一个纹理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值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(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财产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)</w:t>
      </w:r>
      <w:r w:rsidR="004D592A" w:rsidRPr="004D592A">
        <w:rPr>
          <w:rFonts w:ascii="nevis" w:hAnsi="nevis"/>
          <w:color w:val="53B19C"/>
          <w:sz w:val="30"/>
          <w:szCs w:val="30"/>
          <w:shd w:val="clear" w:color="auto" w:fill="222222"/>
        </w:rPr>
        <w:t xml:space="preserve"> </w:t>
      </w:r>
      <w:r w:rsidR="004D592A">
        <w:rPr>
          <w:rFonts w:ascii="nevis" w:hAnsi="nevis"/>
          <w:color w:val="53B19C"/>
          <w:sz w:val="30"/>
          <w:szCs w:val="30"/>
          <w:shd w:val="clear" w:color="auto" w:fill="222222"/>
        </w:rPr>
        <w:t>Value (Property)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9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数值;价值一样,但暴露在材料检查员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向量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4(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财产</w:t>
      </w: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)</w:t>
      </w:r>
      <w:r w:rsidR="004D592A" w:rsidRPr="004D592A">
        <w:rPr>
          <w:rFonts w:ascii="nevis" w:hAnsi="nevis"/>
          <w:color w:val="53B19C"/>
          <w:sz w:val="30"/>
          <w:szCs w:val="30"/>
          <w:shd w:val="clear" w:color="auto" w:fill="222222"/>
        </w:rPr>
        <w:t xml:space="preserve"> </w:t>
      </w:r>
      <w:r w:rsidR="004D592A">
        <w:rPr>
          <w:rFonts w:ascii="nevis" w:hAnsi="nevis"/>
          <w:color w:val="53B19C"/>
          <w:sz w:val="30"/>
          <w:szCs w:val="30"/>
          <w:shd w:val="clear" w:color="auto" w:fill="222222"/>
        </w:rPr>
        <w:t>Vector 4 (Property)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与四个组件/值向量,向量4一样,但暴露在材料检验员4独立的X,Y,Z和W的值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颜色</w:t>
      </w:r>
      <w:r w:rsidR="005C35C4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>color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71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与四个组件/值向量,向量4一样,但是暴露在材料检查员颜色选择器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Cubemap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包含一个引用cubemap并将样品在一个特定的方向与特定的MIP水平(如果连接)。输出(RGB)以及独立的通道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53B19C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53B19C"/>
          <w:kern w:val="0"/>
          <w:sz w:val="30"/>
          <w:szCs w:val="30"/>
        </w:rPr>
        <w:t>滑块</w:t>
      </w:r>
      <w:r w:rsidR="005C35C4">
        <w:rPr>
          <w:rFonts w:ascii="nevis" w:eastAsia="宋体" w:hAnsi="nevis" w:cs="宋体" w:hint="eastAsia"/>
          <w:color w:val="53B19C"/>
          <w:kern w:val="0"/>
          <w:sz w:val="30"/>
          <w:szCs w:val="30"/>
        </w:rPr>
        <w:t>slider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70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使您可以轻松地调整值之间的最小和最大价值。也暴露在检查员吗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点积</w:t>
      </w:r>
      <w:r w:rsidR="005C35C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</w:t>
      </w:r>
      <w:r w:rsidR="005C35C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动态</w:t>
      </w:r>
      <w:r w:rsidR="005C35C4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product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9"/>
        <w:gridCol w:w="8317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输出点积[一]和[B]</w:t>
            </w:r>
            <w:r w:rsidRPr="001C026F">
              <w:rPr>
                <w:rFonts w:ascii="Tahoma" w:eastAsia="宋体" w:hAnsi="Tahoma" w:cs="Tahoma"/>
                <w:kern w:val="0"/>
                <w:sz w:val="24"/>
                <w:szCs w:val="24"/>
              </w:rPr>
              <w:t>��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本质上,两个归一化向量输出多远他们彼此远离。如果他们指向同一个方向,它输出1,如果他们相互垂直,它输出0,如果他们在相反的方向,它输出1。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下拉选择: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标准-正则点积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积极的——让所有负面的值为0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消极的——让所有积极的值为0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Abs -消极价值观积极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规范化的输出范围为0到1,而不是1比1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下面的图展示了不同的模式使用两个归一化向量时的行为。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在X轴上你有它们之间的角度,在Y轴上输出值: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620000" cy="1524000"/>
                  <wp:effectExtent l="19050" t="0" r="0" b="0"/>
                  <wp:docPr id="46" name="图片 46" descr="http://acegikmo.com/shaderforge/nodes/images/sfn_d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acegikmo.com/shaderforge/nodes/images/sfn_d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叉积</w:t>
      </w:r>
      <w:r w:rsidR="00104E9E">
        <w:rPr>
          <w:rFonts w:ascii="nevis" w:hAnsi="nevis"/>
          <w:color w:val="EEEEEE"/>
          <w:sz w:val="30"/>
          <w:szCs w:val="30"/>
          <w:shd w:val="clear" w:color="auto" w:fill="222222"/>
        </w:rPr>
        <w:t>Cross Product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72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输出交叉的产物[一]和[B]。本质上,它输出向量垂直于两个输入向量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反映</w:t>
      </w:r>
      <w:r w:rsidR="00104E9E">
        <w:rPr>
          <w:rFonts w:ascii="nevis" w:hAnsi="nevis"/>
          <w:color w:val="EEEEEE"/>
          <w:sz w:val="30"/>
          <w:szCs w:val="30"/>
          <w:shd w:val="clear" w:color="auto" w:fill="222222"/>
        </w:rPr>
        <w:t>Reflect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65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输出传入的反射向量向量[我]好像反映/反弹与正常的表面[N]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lastRenderedPageBreak/>
        <w:t>正常化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Normalize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N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79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输出归一化版本的输入向量。本质上,集向量的长度为1,同时保持同一方向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附加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Append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问</w:t>
      </w: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525"/>
        <w:gridCol w:w="187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076700" cy="5057775"/>
                  <wp:effectExtent l="19050" t="0" r="0" b="0"/>
                  <wp:docPr id="47" name="图片 47" descr="http://www.acegikmo.com/shaderforge/nodes/images/sfn_app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://www.acegikmo.com/shaderforge/nodes/images/sfn_appe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505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输出一个从多个输入值向量/矢量。举个例子,如果一个向量2(一个),和(B)是一个值(向量1),节点将输出一个向量,,一个是红色一个绿色通道,在[B]是蓝色通道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组件的</w:t>
      </w:r>
      <w:r w:rsidR="007A5BED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遮罩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Component Mask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C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505"/>
        <w:gridCol w:w="289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3419475" cy="4133850"/>
                  <wp:effectExtent l="19050" t="0" r="9525" b="0"/>
                  <wp:docPr id="48" name="图片 48" descr="http://www.acegikmo.com/shaderforge/nodes/images/sfn_componentmas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://www.acegikmo.com/shaderforge/nodes/images/sfn_componentmas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413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组件面具可以用来重新排序或一个向量的提取通道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冲淡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Desaturate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25"/>
        <w:gridCol w:w="307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314700" cy="1790700"/>
                  <wp:effectExtent l="19050" t="0" r="0" b="0"/>
                  <wp:docPr id="49" name="图片 49" descr="http://www.acegikmo.com/shaderforge/nodes/images/sfn_desatura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www.acegikmo.com/shaderforge/nodes/images/sfn_desatura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输出一个复杂版本的输入(Col)。(Des)决定是多么复杂。值为1时表示完全不饱,0.5意味着half-desaturated,0表示没有稀释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通道混合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Channel Blend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448"/>
        <w:gridCol w:w="948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762625" cy="7820025"/>
                  <wp:effectExtent l="19050" t="0" r="9525" b="0"/>
                  <wp:docPr id="50" name="图片 50" descr="http://www.acegikmo.com/shaderforge/nodes/images/sfn_channelble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://www.acegikmo.com/shaderforge/nodes/images/sfn_channelble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82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输出的每个组件的总和乘以相应的面具颜色输入。用于triplanar混合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正常的混合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Normal Blend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54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结合两个正常的方向,基本正常摄动的细节是正常的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lastRenderedPageBreak/>
        <w:t>距离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Distance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865"/>
        <w:gridCol w:w="253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648075" cy="3143250"/>
                  <wp:effectExtent l="19050" t="0" r="9525" b="0"/>
                  <wp:docPr id="51" name="图片 51" descr="http://www.acegikmo.com/shaderforge/nodes/images/sfn_distan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://www.acegikmo.com/shaderforge/nodes/images/sfn_distan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314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输出之间的距离两个输入点[一]和[B]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长度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Length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55"/>
        <w:gridCol w:w="124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476750" cy="1638300"/>
                  <wp:effectExtent l="19050" t="0" r="0" b="0"/>
                  <wp:docPr id="52" name="图片 52" descr="http://www.acegikmo.com/shaderforge/nodes/images/sfn_leng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://www.acegikmo.com/shaderforge/nodes/images/sfn_leng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输出输入向量的长度/级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转换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Transform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转换从一个空间到另一个向量。你可以在世界/ local /切/视图之间进行切换。内置的向量在世界空间。方向为切线空间的正常输入。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向量投影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Vector Projection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0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输出向量(一)投射到向量[B]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向量拒绝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Vector Rejection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0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输出向量(一)拒绝从向量[B]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A5BED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eastAsia="宋体" w:hAnsi="nevis" w:cs="宋体" w:hint="eastAsia"/>
          <w:color w:val="EEEEEE"/>
          <w:kern w:val="0"/>
          <w:sz w:val="30"/>
          <w:szCs w:val="30"/>
        </w:rPr>
        <w:t>平移器</w:t>
      </w:r>
      <w:r>
        <w:rPr>
          <w:rFonts w:ascii="nevis" w:hAnsi="nevis"/>
          <w:color w:val="EEEEEE"/>
          <w:sz w:val="30"/>
          <w:szCs w:val="30"/>
          <w:shd w:val="clear" w:color="auto" w:fill="222222"/>
        </w:rPr>
        <w:t>Panner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lastRenderedPageBreak/>
        <w:t>P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输出输入(紫外线)坐标,严厉批评/抵消(经销)的距离,在指定的方向/速度U和V参数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旋转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Rotator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408"/>
        <w:gridCol w:w="988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76800" cy="2257425"/>
                  <wp:effectExtent l="19050" t="0" r="0" b="0"/>
                  <wp:docPr id="53" name="图片 53" descr="http://www.acegikmo.com/shaderforge/nodes/images/sfn_rota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://www.acegikmo.com/shaderforge/nodes/images/sfn_rota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输出输入[和](紫外线)坐标旋转的弧度在轴心点(Piv)。如果没有连接(Ang),或连接到一个时间节点,(Spd)将控制转速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视差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Parallax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输出输入(紫外线)坐标与视差抵消来自(黑)的输入,(Dep)深度和高度(Ref)的引用。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(Ref)高度为0意味着它将视差heightmap棒从网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(Ref)高度为1意味着它将视差好像heightmap下降到网格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UV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坐标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UV Coordinates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U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输出指定的UV坐标几何的这一部分。下拉允许您选择UV通道0或UV通道1。注意,lightmapped网格使用UV1 lightmap uv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对象的位置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Object Position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1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4" name="图片 54" descr="http://www.acegikmo.com/shaderforge/nodes/images/sfn_objectpos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www.acegikmo.com/shaderforge/nodes/images/sfn_objectpos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世界输出对象的轴心点的位置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lastRenderedPageBreak/>
        <w:t>屏幕上的位置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Screen Position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5" name="图片 55" descr="http://www.acegikmo.com/shaderforge/nodes/images/sfn_screenpo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www.acegikmo.com/shaderforge/nodes/images/sfn_screenpo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输出当前的屏幕位置网格的一部分,可以用作屏幕UV坐标映射。下拉框,“归一化”将{ 0,0 }在屏幕的中心,并在右上角{ 1 1 }。“瓦”将{ 0,0 }的中心,但在X轴将基于你的宽高比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世界的位置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World Position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43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6" name="图片 56" descr="http://www.acegikmo.com/shaderforge/nodes/images/sfn_fragmentpos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://www.acegikmo.com/shaderforge/nodes/images/sfn_fragmentpos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输出当前的位置在世界空间网格的一部分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7A5BED" w:rsidRPr="007A5BED" w:rsidRDefault="001C026F" w:rsidP="007A5BED">
      <w:pPr>
        <w:rPr>
          <w:rFonts w:ascii="宋体" w:eastAsia="宋体" w:hAnsi="宋体" w:cs="宋体"/>
          <w:kern w:val="0"/>
          <w:sz w:val="24"/>
          <w:szCs w:val="24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顶点的颜色</w:t>
      </w:r>
      <w:r w:rsidR="007A5BED" w:rsidRPr="007A5BED">
        <w:rPr>
          <w:rFonts w:ascii="nevis" w:eastAsia="宋体" w:hAnsi="nevis" w:cs="宋体"/>
          <w:color w:val="EEEEEE"/>
          <w:kern w:val="0"/>
          <w:sz w:val="30"/>
          <w:szCs w:val="30"/>
          <w:shd w:val="clear" w:color="auto" w:fill="222222"/>
        </w:rPr>
        <w:t>Vertex Color</w:t>
      </w:r>
    </w:p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444444"/>
          <w:kern w:val="0"/>
          <w:sz w:val="27"/>
          <w:szCs w:val="27"/>
        </w:rPr>
      </w:pPr>
      <w:r w:rsidRPr="001C026F">
        <w:rPr>
          <w:rFonts w:ascii="nevis" w:eastAsia="宋体" w:hAnsi="nevis" w:cs="宋体"/>
          <w:color w:val="444444"/>
          <w:kern w:val="0"/>
          <w:sz w:val="27"/>
          <w:szCs w:val="27"/>
        </w:rPr>
        <w:t>V + LMB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7" name="图片 57" descr="http://www.acegikmo.com/shaderforge/nodes/images/sfn_vertexcol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www.acegikmo.com/shaderforge/nodes/images/sfn_vertexcol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输出顶点的颜色。如果你烤顶点颜色环境闭塞,或想要色彩涂颜色的网,或为任何其他使用顶点颜色,这是你想要的节点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菲涅耳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Fresnel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8" name="图片 58" descr="http://www.acegikmo.com/shaderforge/nodes/images/sfn_fresn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www.acegikmo.com/shaderforge/nodes/images/sfn_fresn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输出曲面法线之间的点积和视图方向。(全国抵抗运动)如果你想使用一个定制的正常使用。默认情况下,扰乱正常的使用。(Exp)输出的指数变化。更高的值将使菲涅耳薄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正常的方向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Normal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59" name="图片 59" descr="http://www.acegikmo.com/shaderforge/nodes/images/sfn_normalvec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://www.acegikmo.com/shaderforge/nodes/images/sfn_normalvec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输出网正常的方向,在世界空间。摄动复选框使它使用法线应用“正常”后输入的主要节点,比如法线贴图。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副法线方向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Binormal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7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914400" cy="914400"/>
                  <wp:effectExtent l="19050" t="0" r="0" b="0"/>
                  <wp:docPr id="60" name="图片 60" descr="http://www.acegikmo.com/shaderforge/nodes/images/sfn_binorm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www.acegikmo.com/shaderforge/nodes/images/sfn_binorm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输出啮合副法线的方向,在世界空间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切线方向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Tangent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5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1" name="图片 61" descr="http://www.acegikmo.com/shaderforge/nodes/images/sfn_tang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www.acegikmo.com/shaderforge/nodes/images/sfn_tang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输出网格切线的方向,在世界空间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视图的方向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View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1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2" name="图片 62" descr="http://www.acegikmo.com/shaderforge/nodes/images/sfn_viewvec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://www.acegikmo.com/shaderforge/nodes/images/sfn_viewvec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输出电流的方向与摄像机之间的几何的一部分,在世界空间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视图反映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View Reflection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3" name="图片 63" descr="http://www.acegikmo.com/shaderforge/nodes/images/sfn_viewreflectionvec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www.acegikmo.com/shaderforge/nodes/images/sfn_viewreflectionvec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输出视图的方向好像根据表面正常的反弹。这可以用作cubemaps输入为完美的倒影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浅色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Light Color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29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4" name="图片 64" descr="http://www.acegikmo.com/shaderforge/nodes/images/sfn_lightcol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www.acegikmo.com/shaderforge/nodes/images/sfn_lightcol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输出当前的光被呈现的颜色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光衰减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Light Attenuation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46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5" name="图片 65" descr="http://www.acegikmo.com/shaderforge/nodes/images/sfn_lightattenu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://www.acegikmo.com/shaderforge/nodes/images/sfn_lightattenu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输出的光衰减。该节点包含光衰减区和阴影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lastRenderedPageBreak/>
        <w:t>环境光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Ambient Light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4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6" name="图片 66" descr="http://www.acegikmo.com/shaderforge/nodes/images/sfn_ambientligh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://www.acegikmo.com/shaderforge/nodes/images/sfn_ambientligh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输出场景的环境光的材质是呈现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光的方向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Light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24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7" name="图片 67" descr="http://www.acegikmo.com/shaderforge/nodes/images/sfn_lightvec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://www.acegikmo.com/shaderforge/nodes/images/sfn_lightvec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输出当前光方向被呈现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一半的方向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Half Direction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8" name="图片 68" descr="http://www.acegikmo.com/shaderforge/nodes/images/sfn_halfvec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://www.acegikmo.com/shaderforge/nodes/images/sfn_halfvec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输出half-direction。这是方向,点中间视图和光线矢量,这是常用的blinn-phong镜面模型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灯的位置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Light Position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29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69" name="图片 69" descr="http://www.acegikmo.com/shaderforge/nodes/images/sfn_lightpos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://www.acegikmo.com/shaderforge/nodes/images/sfn_lightpos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输出当前的位置光线被呈现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时间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Time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40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0" name="图片 70" descr="http://www.acegikmo.com/shaderforge/nodes/images/sfn_t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://www.acegikmo.com/shaderforge/nodes/images/sfn_t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输出时间以不同的速率。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(吨/ 20)输出的时间运行慢的20倍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[t]输出当前时间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(t * 2)输出时间运行速度的两倍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(t * 3)</w:t>
            </w:r>
            <w:r w:rsidRPr="001C026F">
              <w:rPr>
                <w:rFonts w:ascii="Tahoma" w:eastAsia="宋体" w:hAnsi="Tahoma" w:cs="Tahoma"/>
                <w:kern w:val="0"/>
                <w:sz w:val="24"/>
                <w:szCs w:val="24"/>
              </w:rPr>
              <w:t>���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出时间运行三次一样快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视图的位置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View Position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685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914400" cy="914400"/>
                  <wp:effectExtent l="19050" t="0" r="0" b="0"/>
                  <wp:docPr id="71" name="图片 71" descr="http://www.acegikmo.com/shaderforge/nodes/images/sfn_viewpos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://www.acegikmo.com/shaderforge/nodes/images/sfn_viewpos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输出当前视图/摄像机的位置(注意,当使用角度相机,屏幕的立场是“后面”的视图)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投影参数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Projection Parameters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51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2" name="图片 72" descr="http://www.acegikmo.com/shaderforge/nodes/images/sfn_projectionparameter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://www.acegikmo.com/shaderforge/nodes/images/sfn_projectionparamet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输出四个投影参数。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(信号)是1如果目前呈现翻投影矩阵,否则它的1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(附近)是当前相机附近飞机距离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[远]是当前相机远平面的距离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(1 /远)的相互距离远的飞机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屏幕参数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Screen Parameters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403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3" name="图片 73" descr="http://www.acegikmo.com/shaderforge/nodes/images/sfn_screenparameter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://www.acegikmo.com/shaderforge/nodes/images/sfn_screenparamet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屏幕输出四个参数。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(pxW)屏幕的宽度(以像素为单位)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[pxH]在像素屏幕的高度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(1 + 1 / W)是1像素宽度的倒数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(1 + 1 / H)是1加上互惠的像素高度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场景的颜色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Scene Color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包含前一场景的渲染纹理呈现这个对象。默认情况下,uv在屏幕空间,使每个像素代表对象背后的颜色。这可以用于更高级的混合/透明效果,或者手动的方式折射如果uv改变,等等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场景深度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Scene Color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的深度相机当前像素背后的场景。注意:你必须关掉深度缓冲在混合设置,你需要使用一个</w:t>
            </w:r>
            <w:hyperlink r:id="rId77" w:tgtFrame="_self" w:history="1">
              <w:r w:rsidRPr="001C026F">
                <w:rPr>
                  <w:rFonts w:ascii="宋体" w:eastAsia="宋体" w:hAnsi="宋体" w:cs="宋体"/>
                  <w:color w:val="44AAFF"/>
                  <w:kern w:val="0"/>
                  <w:sz w:val="24"/>
                  <w:szCs w:val="24"/>
                </w:rPr>
                <w:t>相机,呈现深度纹理</w:t>
              </w:r>
            </w:hyperlink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深度融合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Depth Blend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8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这个输出值在0和1之间,根据这个像素距离是几何背景,基于输入的距离。有用的消失边缘的水,或软化lightshafts交叉几何学。注意:你必须关掉深度缓冲在混合设置,你需要使用一个</w:t>
            </w:r>
            <w:hyperlink r:id="rId78" w:tgtFrame="_self" w:history="1">
              <w:r w:rsidRPr="001C026F">
                <w:rPr>
                  <w:rFonts w:ascii="宋体" w:eastAsia="宋体" w:hAnsi="宋体" w:cs="宋体"/>
                  <w:color w:val="44AAFF"/>
                  <w:kern w:val="0"/>
                  <w:sz w:val="24"/>
                  <w:szCs w:val="24"/>
                </w:rPr>
                <w:t>相机,呈现深度纹理</w:t>
              </w:r>
            </w:hyperlink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深度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Depth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367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这是相机的距离接近飞机对象本身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π</w:t>
      </w:r>
      <w:r w:rsidR="007A5BED">
        <w:rPr>
          <w:rFonts w:ascii="nevis" w:eastAsia="宋体" w:hAnsi="nevis" w:cs="宋体" w:hint="eastAsia"/>
          <w:color w:val="EEEEEE"/>
          <w:kern w:val="0"/>
          <w:sz w:val="30"/>
          <w:szCs w:val="30"/>
        </w:rPr>
        <w:t xml:space="preserve"> pi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5642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914400" cy="914400"/>
                  <wp:effectExtent l="19050" t="0" r="0" b="0"/>
                  <wp:docPr id="74" name="图片 74" descr="http://www.acegikmo.com/shaderforge/nodes/images/sfn_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://www.acegikmo.com/shaderforge/nodes/images/sfn_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输出π的值,一圈的周长直径的比</w:t>
            </w:r>
            <w:r w:rsidRPr="001C026F">
              <w:rPr>
                <w:rFonts w:ascii="Tahoma" w:eastAsia="宋体" w:hAnsi="Tahoma" w:cs="Tahoma"/>
                <w:kern w:val="0"/>
                <w:sz w:val="24"/>
                <w:szCs w:val="24"/>
              </w:rPr>
              <w:t>��</w:t>
            </w: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(约3.141593)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陶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Tau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51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5" name="图片 75" descr="http://www.acegikmo.com/shaderforge/nodes/images/sfn_ta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://www.acegikmo.com/shaderforge/nodes/images/sfn_ta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输出的值τ,圆的圆周半径的比值(约6.283185)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φ(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黄金比例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42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6" name="图片 76" descr="http://www.acegikmo.com/shaderforge/nodes/images/sfn_ph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://www.acegikmo.com/shaderforge/nodes/images/sfn_ph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输出φ的价值,黄金比例(约1.618034)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2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根</w:t>
      </w:r>
      <w:r w:rsidR="007A5BED">
        <w:rPr>
          <w:rFonts w:ascii="nevis" w:hAnsi="nevis"/>
          <w:color w:val="EEEEEE"/>
          <w:sz w:val="30"/>
          <w:szCs w:val="30"/>
          <w:shd w:val="clear" w:color="auto" w:fill="222222"/>
        </w:rPr>
        <w:t>Root 2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4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7" name="图片 77" descr="http://www.acegikmo.com/shaderforge/nodes/images/sfn_roo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://www.acegikmo.com/shaderforge/nodes/images/sfn_roo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输出两个(约1.414214)的平方根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e(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欧拉常数</w:t>
      </w: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45"/>
        <w:gridCol w:w="31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914400"/>
                  <wp:effectExtent l="19050" t="0" r="0" b="0"/>
                  <wp:docPr id="78" name="图片 78" descr="http://www.acegikmo.com/shaderforge/nodes/images/sfn_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http://www.acegikmo.com/shaderforge/nodes/images/sfn_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输出欧拉常数e(约2.718282)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A5BED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hAnsi="nevis"/>
          <w:color w:val="EEEEEE"/>
          <w:sz w:val="30"/>
          <w:szCs w:val="30"/>
          <w:shd w:val="clear" w:color="auto" w:fill="222222"/>
        </w:rPr>
        <w:t>Sin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17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输出的正弦输入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A5BED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hAnsi="nevis"/>
          <w:color w:val="EEEEEE"/>
          <w:sz w:val="30"/>
          <w:szCs w:val="30"/>
          <w:shd w:val="clear" w:color="auto" w:fill="222222"/>
        </w:rPr>
        <w:t>Cos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17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输入输出的余弦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7A5BED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hAnsi="nevis"/>
          <w:color w:val="EEEEEE"/>
          <w:sz w:val="30"/>
          <w:szCs w:val="30"/>
          <w:shd w:val="clear" w:color="auto" w:fill="222222"/>
        </w:rPr>
        <w:t>Tan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17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输入输出的切线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9114E7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hAnsi="nevis"/>
          <w:color w:val="EEEEEE"/>
          <w:sz w:val="30"/>
          <w:szCs w:val="30"/>
          <w:shd w:val="clear" w:color="auto" w:fill="222222"/>
        </w:rPr>
        <w:t>ArcSin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25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输出的反正弦输入,弧度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arccos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25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其输入输出反余弦,弧度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9114E7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>
        <w:rPr>
          <w:rFonts w:ascii="nevis" w:hAnsi="nevis"/>
          <w:color w:val="EEEEEE"/>
          <w:sz w:val="30"/>
          <w:szCs w:val="30"/>
          <w:shd w:val="clear" w:color="auto" w:fill="222222"/>
        </w:rPr>
        <w:t>ArcTan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259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输出输入,反正切的弧度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ArcTan2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1"/>
        <w:gridCol w:w="685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输出两个输入的反正切,弧度。ArcTan2输出角度:和pi之间签署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代码</w:t>
      </w:r>
      <w:r w:rsidR="009114E7">
        <w:rPr>
          <w:rFonts w:ascii="nevis" w:hAnsi="nevis"/>
          <w:color w:val="EEEEEE"/>
          <w:sz w:val="30"/>
          <w:szCs w:val="30"/>
          <w:shd w:val="clear" w:color="auto" w:fill="222222"/>
        </w:rPr>
        <w:t>Code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85"/>
        <w:gridCol w:w="1211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495800" cy="1743075"/>
                  <wp:effectExtent l="19050" t="0" r="0" b="0"/>
                  <wp:docPr id="79" name="图片 79" descr="http://www.acegikmo.com/shaderforge/nodes/images/sfn_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://www.acegikmo.com/shaderforge/nodes/images/sfn_cod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一个节点进行自定义代码在一个着色器。在左边的例子中,节点将类似于昆虫蜜,曲线向(中期)到达(结束)</w:t>
            </w:r>
          </w:p>
        </w:tc>
      </w:tr>
    </w:tbl>
    <w:p w:rsidR="001C026F" w:rsidRPr="001C026F" w:rsidRDefault="001C026F" w:rsidP="001C026F">
      <w:pPr>
        <w:widowControl/>
        <w:shd w:val="clear" w:color="auto" w:fill="282828"/>
        <w:jc w:val="left"/>
        <w:rPr>
          <w:rFonts w:ascii="Verdana" w:eastAsia="宋体" w:hAnsi="Verdana" w:cs="宋体"/>
          <w:vanish/>
          <w:color w:val="AAAAAA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:rsidR="001C026F" w:rsidRPr="001C026F" w:rsidRDefault="001C026F" w:rsidP="001C026F">
      <w:pPr>
        <w:widowControl/>
        <w:shd w:val="clear" w:color="auto" w:fill="222222"/>
        <w:jc w:val="left"/>
        <w:rPr>
          <w:rFonts w:ascii="nevis" w:eastAsia="宋体" w:hAnsi="nevis" w:cs="宋体"/>
          <w:color w:val="EEEEEE"/>
          <w:kern w:val="0"/>
          <w:sz w:val="30"/>
          <w:szCs w:val="30"/>
        </w:rPr>
      </w:pPr>
      <w:r w:rsidRPr="001C026F">
        <w:rPr>
          <w:rFonts w:ascii="nevis" w:eastAsia="宋体" w:hAnsi="nevis" w:cs="宋体"/>
          <w:color w:val="EEEEEE"/>
          <w:kern w:val="0"/>
          <w:sz w:val="30"/>
          <w:szCs w:val="30"/>
        </w:rPr>
        <w:t>继电器</w:t>
      </w:r>
      <w:r w:rsidR="009114E7">
        <w:rPr>
          <w:rFonts w:ascii="nevis" w:hAnsi="nevis"/>
          <w:color w:val="EEEEEE"/>
          <w:sz w:val="30"/>
          <w:szCs w:val="30"/>
          <w:shd w:val="clear" w:color="auto" w:fill="222222"/>
        </w:rPr>
        <w:t>Relay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25"/>
        <w:gridCol w:w="3315"/>
      </w:tblGrid>
      <w:tr w:rsidR="001C026F" w:rsidRPr="001C026F" w:rsidTr="001C02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C026F" w:rsidRPr="001C026F" w:rsidRDefault="001C026F" w:rsidP="001C026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600200" cy="962025"/>
                  <wp:effectExtent l="19050" t="0" r="0" b="0"/>
                  <wp:docPr id="80" name="图片 80" descr="http://www.acegikmo.com/shaderforge/nodes/images/sfn_rel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ttp://www.acegikmo.com/shaderforge/nodes/images/sfn_rel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1C026F" w:rsidRPr="001C026F" w:rsidRDefault="001C026F" w:rsidP="001C026F">
            <w:pPr>
              <w:widowControl/>
              <w:jc w:val="left"/>
              <w:textAlignment w:val="top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C026F">
              <w:rPr>
                <w:rFonts w:ascii="宋体" w:eastAsia="宋体" w:hAnsi="宋体" w:cs="宋体"/>
                <w:kern w:val="0"/>
                <w:sz w:val="24"/>
                <w:szCs w:val="24"/>
              </w:rPr>
              <w:t>其输入输出,用于组织节点连接</w:t>
            </w:r>
          </w:p>
        </w:tc>
      </w:tr>
    </w:tbl>
    <w:p w:rsidR="001C026F" w:rsidRDefault="001C026F"/>
    <w:sectPr w:rsidR="001C026F" w:rsidSect="00672F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evi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F326C3"/>
    <w:rsid w:val="00104E9E"/>
    <w:rsid w:val="001C026F"/>
    <w:rsid w:val="002F7035"/>
    <w:rsid w:val="00307A7A"/>
    <w:rsid w:val="00413EC9"/>
    <w:rsid w:val="004D592A"/>
    <w:rsid w:val="005C35C4"/>
    <w:rsid w:val="00672FF3"/>
    <w:rsid w:val="007A5BED"/>
    <w:rsid w:val="007B686F"/>
    <w:rsid w:val="007C6134"/>
    <w:rsid w:val="007F31F5"/>
    <w:rsid w:val="008E4DA6"/>
    <w:rsid w:val="008F3BF1"/>
    <w:rsid w:val="009114E7"/>
    <w:rsid w:val="009C5C4F"/>
    <w:rsid w:val="00CD795C"/>
    <w:rsid w:val="00E02BAE"/>
    <w:rsid w:val="00F326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2FF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C026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C026F"/>
    <w:rPr>
      <w:sz w:val="18"/>
      <w:szCs w:val="18"/>
    </w:rPr>
  </w:style>
  <w:style w:type="character" w:customStyle="1" w:styleId="apple-converted-space">
    <w:name w:val="apple-converted-space"/>
    <w:basedOn w:val="a0"/>
    <w:rsid w:val="007A5BE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31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6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8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31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6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836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384894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210030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0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305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82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274911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44123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91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062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75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2988161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67388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122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657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47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057076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88528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5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612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021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463080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696132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93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2845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6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141432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4110487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88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314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84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05659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610057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713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776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56500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69989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572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556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5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819407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619010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84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9439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226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148576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891391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92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257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803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15768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52572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342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2550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91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288835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749506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83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742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24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282378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835986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3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71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51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485624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619929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36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678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4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1815831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212052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2926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9034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3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962398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4393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064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51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927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623235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489722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65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990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8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0326815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494044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26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4431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14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133794">
                              <w:marLeft w:val="6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466457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97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256313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7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27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73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068589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10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8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0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92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205917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65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2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5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50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21620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5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5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63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22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61927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30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8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2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8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35059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1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77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083226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7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8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314724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8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94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94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49825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2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34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514858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6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13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644450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46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22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816864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0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34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55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7453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1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0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44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641037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98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38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08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409083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92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80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67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78510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5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59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93802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54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8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793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54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01177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51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72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63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947303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1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231079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79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42862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76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40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73964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8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9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86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205617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68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9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1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74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92298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2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39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242072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25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221251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20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10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93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05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936427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21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89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2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66328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95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18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51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551669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9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2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9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9598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48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6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75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7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05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953097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36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64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49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56842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4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5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343538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72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0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8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360902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5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71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8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770788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02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9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17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076467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53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07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29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66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506439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60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4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04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61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69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725693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25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79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47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07608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07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988922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7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43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829814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3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32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610080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7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02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94620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6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2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5901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48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45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380141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45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2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07092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30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27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54461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762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16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2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454796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6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3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05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062373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06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0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28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622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806695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49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66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66025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29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3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97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05840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04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9774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8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31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115703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6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8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01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0623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46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67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12149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6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51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121560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3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03367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31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512625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08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9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613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005907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9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62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330836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0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4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9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2889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1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33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61992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33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8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83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43571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8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88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195362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53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1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55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6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277321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53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520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0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17418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50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38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50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64589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6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5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61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22130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0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30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30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3500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98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26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4681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67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18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59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766664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7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5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04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195815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1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0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01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127858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34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1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40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950216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97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856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040212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8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9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47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694852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2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73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13804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6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21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68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037653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5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45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23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174272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04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47730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37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8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225261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39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8738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42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3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223780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08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49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7844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8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8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318524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5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3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404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18073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7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52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51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15382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5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0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36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477328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39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05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81415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39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89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16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6523654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1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9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3959686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4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3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53045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82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7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577677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70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7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4979729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009304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24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7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792290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6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0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0288578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763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41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6517093">
          <w:marLeft w:val="120"/>
          <w:marRight w:val="12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55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1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59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5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2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4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gif"/><Relationship Id="rId18" Type="http://schemas.openxmlformats.org/officeDocument/2006/relationships/image" Target="media/image15.gif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gif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79.png"/><Relationship Id="rId7" Type="http://schemas.openxmlformats.org/officeDocument/2006/relationships/image" Target="media/image4.gif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9" Type="http://schemas.openxmlformats.org/officeDocument/2006/relationships/image" Target="media/image26.png"/><Relationship Id="rId11" Type="http://schemas.openxmlformats.org/officeDocument/2006/relationships/image" Target="media/image8.gif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image" Target="media/image2.gif"/><Relationship Id="rId61" Type="http://schemas.openxmlformats.org/officeDocument/2006/relationships/image" Target="media/image58.png"/><Relationship Id="rId82" Type="http://schemas.openxmlformats.org/officeDocument/2006/relationships/image" Target="media/image77.png"/><Relationship Id="rId19" Type="http://schemas.openxmlformats.org/officeDocument/2006/relationships/image" Target="media/image16.gif"/><Relationship Id="rId4" Type="http://schemas.openxmlformats.org/officeDocument/2006/relationships/image" Target="media/image1.gif"/><Relationship Id="rId9" Type="http://schemas.openxmlformats.org/officeDocument/2006/relationships/image" Target="media/image6.gif"/><Relationship Id="rId14" Type="http://schemas.openxmlformats.org/officeDocument/2006/relationships/image" Target="media/image11.gif"/><Relationship Id="rId22" Type="http://schemas.openxmlformats.org/officeDocument/2006/relationships/image" Target="media/image19.gif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gif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yperlink" Target="javascript:changelink('http://docs.unity3d.com/Documentation/Components/SL-CameraDepthTexture.html','EN2ZH_CN');" TargetMode="External"/><Relationship Id="rId8" Type="http://schemas.openxmlformats.org/officeDocument/2006/relationships/image" Target="media/image5.gif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gif"/><Relationship Id="rId17" Type="http://schemas.openxmlformats.org/officeDocument/2006/relationships/image" Target="media/image14.gif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gif"/><Relationship Id="rId41" Type="http://schemas.openxmlformats.org/officeDocument/2006/relationships/image" Target="media/image38.gif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gif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hyperlink" Target="javascript:changelink('http://docs.unity3d.com/Documentation/Components/SL-CameraDepthTexture.html','EN2ZH_CN');" TargetMode="External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29</Pages>
  <Words>1128</Words>
  <Characters>6430</Characters>
  <Application>Microsoft Office Word</Application>
  <DocSecurity>0</DocSecurity>
  <Lines>53</Lines>
  <Paragraphs>15</Paragraphs>
  <ScaleCrop>false</ScaleCrop>
  <Company/>
  <LinksUpToDate>false</LinksUpToDate>
  <CharactersWithSpaces>7543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13</cp:revision>
  <dcterms:created xsi:type="dcterms:W3CDTF">2014-10-28T10:38:00Z</dcterms:created>
  <dcterms:modified xsi:type="dcterms:W3CDTF">2014-10-28T11:33:00Z</dcterms:modified>
</cp:coreProperties>
</file>